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30th November 2022</w:t>
        <w:tab/>
        <w:tab/>
        <w:tab/>
        <w:tab/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right="330" w:firstLine="0"/>
        <w:rPr/>
      </w:pPr>
      <w:r w:rsidDel="00000000" w:rsidR="00000000" w:rsidRPr="00000000">
        <w:rPr>
          <w:rtl w:val="0"/>
        </w:rPr>
        <w:t xml:space="preserve">Dear Parents / Carers</w:t>
      </w:r>
    </w:p>
    <w:p w:rsidR="00000000" w:rsidDel="00000000" w:rsidP="00000000" w:rsidRDefault="00000000" w:rsidRPr="00000000" w14:paraId="00000004">
      <w:pPr>
        <w:pageBreakBefore w:val="0"/>
        <w:ind w:left="0" w:right="3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Elfridges</w:t>
      </w:r>
    </w:p>
    <w:p w:rsidR="00000000" w:rsidDel="00000000" w:rsidP="00000000" w:rsidRDefault="00000000" w:rsidRPr="00000000" w14:paraId="00000006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On </w:t>
      </w:r>
      <w:r w:rsidDel="00000000" w:rsidR="00000000" w:rsidRPr="00000000">
        <w:rPr>
          <w:b w:val="1"/>
          <w:rtl w:val="0"/>
        </w:rPr>
        <w:t xml:space="preserve">Monday 19th December</w:t>
      </w:r>
      <w:r w:rsidDel="00000000" w:rsidR="00000000" w:rsidRPr="00000000">
        <w:rPr>
          <w:rtl w:val="0"/>
        </w:rPr>
        <w:t xml:space="preserve"> we will be opening our Elfridges store (with the help of our Year 6 elves) for the children to complete their Christmas shopping.  </w:t>
      </w:r>
    </w:p>
    <w:p w:rsidR="00000000" w:rsidDel="00000000" w:rsidP="00000000" w:rsidRDefault="00000000" w:rsidRPr="00000000" w14:paraId="00000007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Each child will get the opportunity to visit Elfridges, select a gift and then wrap it with the help of our elves ready to take home and place under the Christmas tree for a loved one on Christmas Day.</w:t>
      </w:r>
    </w:p>
    <w:p w:rsidR="00000000" w:rsidDel="00000000" w:rsidP="00000000" w:rsidRDefault="00000000" w:rsidRPr="00000000" w14:paraId="00000008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There is no cost to shop in Elfridges.</w:t>
      </w:r>
    </w:p>
    <w:p w:rsidR="00000000" w:rsidDel="00000000" w:rsidP="00000000" w:rsidRDefault="00000000" w:rsidRPr="00000000" w14:paraId="00000009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As part of the day, children will also get the opportunity to make their reindeer food ready for Rudolph and his friends on Christmas eve.</w:t>
      </w:r>
    </w:p>
    <w:p w:rsidR="00000000" w:rsidDel="00000000" w:rsidP="00000000" w:rsidRDefault="00000000" w:rsidRPr="00000000" w14:paraId="0000000A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Non-uniform Day</w:t>
      </w:r>
    </w:p>
    <w:p w:rsidR="00000000" w:rsidDel="00000000" w:rsidP="00000000" w:rsidRDefault="00000000" w:rsidRPr="00000000" w14:paraId="0000000C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We are holding a non-uniform day on</w:t>
      </w:r>
      <w:r w:rsidDel="00000000" w:rsidR="00000000" w:rsidRPr="00000000">
        <w:rPr>
          <w:b w:val="1"/>
          <w:rtl w:val="0"/>
        </w:rPr>
        <w:t xml:space="preserve"> Friday 2nd December</w:t>
      </w:r>
      <w:r w:rsidDel="00000000" w:rsidR="00000000" w:rsidRPr="00000000">
        <w:rPr>
          <w:rtl w:val="0"/>
        </w:rPr>
        <w:t xml:space="preserve">.  In return for wearing non uniform we are asking for donations for Elfridges:</w:t>
      </w:r>
    </w:p>
    <w:p w:rsidR="00000000" w:rsidDel="00000000" w:rsidP="00000000" w:rsidRDefault="00000000" w:rsidRPr="00000000" w14:paraId="0000000D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E.g.  Toiletries, gift sets, nail varnish, candles, chocolate etc</w:t>
      </w:r>
    </w:p>
    <w:p w:rsidR="00000000" w:rsidDel="00000000" w:rsidP="00000000" w:rsidRDefault="00000000" w:rsidRPr="00000000" w14:paraId="0000000E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We are also asking for donations of wine, chocolates biscuits etc for our hampers which will be raffled at each of our Christmas events.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Many thanks in advance for your generosity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Mrs Brinton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HEADTEACHER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0" w:right="33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Aim High  Be Proud</w:t>
    </w:r>
  </w:p>
  <w:p w:rsidR="00000000" w:rsidDel="00000000" w:rsidP="00000000" w:rsidRDefault="00000000" w:rsidRPr="00000000" w14:paraId="0000001A">
    <w:pPr>
      <w:pageBreakBefore w:val="0"/>
      <w:jc w:val="center"/>
      <w:rPr>
        <w:rFonts w:ascii="Calibri" w:cs="Calibri" w:eastAsia="Calibri" w:hAnsi="Calibri"/>
        <w:i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Respect       Excellence       Determination       Responsibility       Opportunity       Support for Others       Equality</w:t>
    </w:r>
  </w:p>
  <w:p w:rsidR="00000000" w:rsidDel="00000000" w:rsidP="00000000" w:rsidRDefault="00000000" w:rsidRPr="00000000" w14:paraId="0000001B">
    <w:pPr>
      <w:pageBreakBefore w:val="0"/>
      <w:jc w:val="center"/>
      <w:rPr/>
    </w:pP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www.redroseprimaryschool.com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ind w:left="0" w:firstLine="0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Red Rose Primary School</w:t>
      <w:tab/>
      <w:tab/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7591425</wp:posOffset>
          </wp:positionH>
          <wp:positionV relativeFrom="paragraph">
            <wp:posOffset>-247649</wp:posOffset>
          </wp:positionV>
          <wp:extent cx="586194" cy="595313"/>
          <wp:effectExtent b="0" l="0" r="0" t="0"/>
          <wp:wrapSquare wrapText="bothSides" distB="114300" distT="11430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6194" cy="5953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5619750</wp:posOffset>
          </wp:positionH>
          <wp:positionV relativeFrom="paragraph">
            <wp:posOffset>-342899</wp:posOffset>
          </wp:positionV>
          <wp:extent cx="586194" cy="595313"/>
          <wp:effectExtent b="0" l="0" r="0" t="0"/>
          <wp:wrapSquare wrapText="bothSides" distB="114300" distT="11430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6194" cy="5953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pageBreakBefore w:val="0"/>
      <w:ind w:left="0" w:firstLine="0"/>
      <w:rPr/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redroseprimaryschoo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